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2292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Катерок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2292">
              <w:rPr>
                <w:b/>
                <w:bCs/>
                <w:sz w:val="22"/>
                <w:szCs w:val="22"/>
              </w:rPr>
              <w:t>4.081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321326" cy="1740994"/>
                  <wp:effectExtent l="19050" t="0" r="2774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221" cy="173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2292" w:rsidP="002A10E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C42292" w:rsidP="00C4229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</w:t>
            </w:r>
            <w:r w:rsidR="002A10EC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2292" w:rsidP="00C4229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927D2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2292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27044">
              <w:rPr>
                <w:color w:val="000000"/>
                <w:sz w:val="22"/>
                <w:szCs w:val="22"/>
              </w:rPr>
              <w:t>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3D5246" w:rsidRPr="00CB224C">
              <w:rPr>
                <w:color w:val="000000"/>
                <w:sz w:val="22"/>
                <w:szCs w:val="22"/>
              </w:rPr>
              <w:t>фла</w:t>
            </w:r>
            <w:r w:rsidR="003D5246" w:rsidRPr="00CB224C">
              <w:rPr>
                <w:color w:val="000000"/>
                <w:sz w:val="22"/>
                <w:szCs w:val="22"/>
              </w:rPr>
              <w:t>н</w:t>
            </w:r>
            <w:r w:rsidR="003D5246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C4229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C4229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2" w:rsidRPr="00E91D54" w:rsidRDefault="00C42292" w:rsidP="003D5246">
            <w:r>
              <w:rPr>
                <w:color w:val="000000"/>
              </w:rPr>
              <w:t xml:space="preserve">В кол-ве 1 шт. </w:t>
            </w:r>
            <w:r w:rsidR="003D5246">
              <w:rPr>
                <w:color w:val="000000"/>
              </w:rPr>
              <w:t xml:space="preserve">Крыша </w:t>
            </w:r>
            <w:r>
              <w:rPr>
                <w:color w:val="000000"/>
              </w:rPr>
              <w:t xml:space="preserve">выполнена </w:t>
            </w:r>
            <w:r w:rsidRPr="00BD7958">
              <w:rPr>
                <w:color w:val="000000"/>
              </w:rPr>
              <w:t>из влагостойкой ф</w:t>
            </w:r>
            <w:r w:rsidRPr="00BD7958">
              <w:rPr>
                <w:color w:val="000000"/>
              </w:rPr>
              <w:t>а</w:t>
            </w:r>
            <w:r w:rsidRPr="00BD7958">
              <w:rPr>
                <w:color w:val="000000"/>
              </w:rPr>
              <w:t xml:space="preserve">неры марки ФСФ сорт не ниже 2/2 и толщиной не менее </w:t>
            </w:r>
            <w:r>
              <w:rPr>
                <w:color w:val="000000"/>
              </w:rPr>
              <w:t xml:space="preserve">15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крепится на оцинкованные уголки 40х40х2,5 мм.</w:t>
            </w:r>
          </w:p>
        </w:tc>
      </w:tr>
      <w:tr w:rsidR="00D6639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Default="00D6639F" w:rsidP="006931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D6639F" w:rsidRDefault="00D6639F" w:rsidP="006931FC">
            <w:pPr>
              <w:snapToGrid w:val="0"/>
              <w:rPr>
                <w:color w:val="000000"/>
              </w:rPr>
            </w:pPr>
          </w:p>
          <w:p w:rsidR="00D6639F" w:rsidRPr="00552F34" w:rsidRDefault="00D6639F" w:rsidP="006931FC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6931F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фанерным декором в виде рыбок и якорей. </w:t>
            </w:r>
          </w:p>
        </w:tc>
      </w:tr>
      <w:tr w:rsidR="00D6639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2541B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2541B1">
            <w:r>
              <w:t>В кол-ве 4шт.</w:t>
            </w:r>
            <w:r w:rsidR="003D5246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bookmarkEnd w:id="6"/>
      <w:bookmarkEnd w:id="7"/>
      <w:tr w:rsidR="00D6639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r>
              <w:t>Материалы</w:t>
            </w:r>
            <w:bookmarkStart w:id="8" w:name="_GoBack"/>
            <w:bookmarkEnd w:id="8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927D26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ED4E04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D6639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9F" w:rsidRPr="00E91D54" w:rsidRDefault="00D6639F" w:rsidP="00D6639F">
            <w:r>
              <w:t>Песочный дворик – модульная конструкция из и</w:t>
            </w:r>
            <w:r>
              <w:t>г</w:t>
            </w:r>
            <w:r>
              <w:t>ровых и развивающих элементов с морской тем</w:t>
            </w:r>
            <w:r>
              <w:t>а</w:t>
            </w:r>
            <w:r>
              <w:t>тикой. Конструкция оборудована песочницей с ф</w:t>
            </w:r>
            <w:r>
              <w:t>а</w:t>
            </w:r>
            <w:r>
              <w:t>нерными бортами и декоративными накладками на них, два фанерных флажка. Два из бортов имеют вырезы в виде иллюминаторов.</w:t>
            </w:r>
          </w:p>
        </w:tc>
      </w:tr>
    </w:tbl>
    <w:bookmarkEnd w:id="0"/>
    <w:bookmarkEnd w:id="1"/>
    <w:bookmarkEnd w:id="2"/>
    <w:bookmarkEnd w:id="3"/>
    <w:p w:rsidR="00F2492D" w:rsidRDefault="002D0A9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94" w:rsidRDefault="002D0A94" w:rsidP="00D74A8E">
      <w:r>
        <w:separator/>
      </w:r>
    </w:p>
  </w:endnote>
  <w:endnote w:type="continuationSeparator" w:id="0">
    <w:p w:rsidR="002D0A94" w:rsidRDefault="002D0A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94" w:rsidRDefault="002D0A94" w:rsidP="00D74A8E">
      <w:r>
        <w:separator/>
      </w:r>
    </w:p>
  </w:footnote>
  <w:footnote w:type="continuationSeparator" w:id="0">
    <w:p w:rsidR="002D0A94" w:rsidRDefault="002D0A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226F"/>
    <w:rsid w:val="00276AED"/>
    <w:rsid w:val="00276F3A"/>
    <w:rsid w:val="00277529"/>
    <w:rsid w:val="002811ED"/>
    <w:rsid w:val="002A10EC"/>
    <w:rsid w:val="002A7D84"/>
    <w:rsid w:val="002B077B"/>
    <w:rsid w:val="002B3A2F"/>
    <w:rsid w:val="002B5056"/>
    <w:rsid w:val="002D0A94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524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1319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153D9"/>
    <w:rsid w:val="00643222"/>
    <w:rsid w:val="006473A2"/>
    <w:rsid w:val="00656F87"/>
    <w:rsid w:val="006622AE"/>
    <w:rsid w:val="0067772F"/>
    <w:rsid w:val="00683143"/>
    <w:rsid w:val="006861C9"/>
    <w:rsid w:val="00697BA8"/>
    <w:rsid w:val="006A1EA0"/>
    <w:rsid w:val="006A460F"/>
    <w:rsid w:val="006A6019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27D26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2292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6639F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742"/>
    <w:rsid w:val="00EC460A"/>
    <w:rsid w:val="00ED3A84"/>
    <w:rsid w:val="00ED4E04"/>
    <w:rsid w:val="00EE239D"/>
    <w:rsid w:val="00F01295"/>
    <w:rsid w:val="00F04A02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67C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BA93-7C90-4127-8A1A-36A144CD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2013-11-11T06:58:00Z</dcterms:created>
  <dcterms:modified xsi:type="dcterms:W3CDTF">2014-10-26T12:07:00Z</dcterms:modified>
</cp:coreProperties>
</file>